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Biophysics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PIPAUM6603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Yessi Affriyenni, S.Pd, M.Sc.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Yessi Affriyenni, S.Pd, M.Sc.; Vita Ria Mustikasari, S.Pd, M.Pd; Novida Pratiwi, S.Si, M.Sc.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Bahasa Indonesia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1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 degree program, compulsory, 5th semester.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Learning, Project-based Learning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6"/>
              </w:tabs>
              <w:spacing w:after="0" w:before="0" w:line="240" w:lineRule="auto"/>
              <w:ind w:left="316" w:right="0" w:hanging="35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2x 50 = 100 minutes (1.67 hours) per week.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6"/>
              </w:tabs>
              <w:spacing w:after="0" w:before="0" w:line="240" w:lineRule="auto"/>
              <w:ind w:left="316" w:right="0" w:hanging="35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Exercises and Assignments: 2 x 60 = 120 minutes (2 hours) per week.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6"/>
              </w:tabs>
              <w:spacing w:after="0" w:before="0" w:line="240" w:lineRule="auto"/>
              <w:ind w:left="316" w:right="0" w:hanging="35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 study: 2 x 60 = 120 minutes (2 hours) per week.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credit points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(~3.17 ECTS-eq)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student must have attended at least 80% of the lectures to sit in the exams.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Physics II, Basic Biology II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completing this module, a student is expected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3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96" w:right="368" w:hanging="49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LO4 Analysing biological phenomena in critical terms based on physics as a support in developing integrated science by utilizing IT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96" w:right="368" w:hanging="49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LO4 Creating scientific ideas from literature review on biophysical applications creatively by utilizing IT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86" w:right="368" w:hanging="5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LO11 Designing application product design that are useful for solving problems related to phenomena in everyday life related to biophysics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(1) Biomechanics, (2) Biofluida, (3) Bioenergetika, (4) Bioelectric on human and animals, (5) Application of mechanical and electromagnetic waves on human, (6) Bioradiation, (7) Biooptics on human and animals.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Mid-term examination and product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LCD, websites, SIPEJAR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Davidovits, P. 2012.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Physics in Biology and Medicine. Complementary Science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edition). Boston: Academic Press.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Ewen, D,. Schurter, N. &amp; Gundersen, P. E. 2012.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Applied Physics.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New York: Pearson Education, Inc.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Herman, I.P. 2008.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Physics of the Human Body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Springer</w:t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8" w:hanging="358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1603" w:hanging="357.999999999999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174" w:hanging="357.9999999999998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3889" w:hanging="358.00000000000045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10" w:leftChars="-1" w:rightChars="0" w:firstLineChars="-1"/>
      <w:jc w:val="left"/>
      <w:textDirection w:val="btLr"/>
      <w:textAlignment w:val="top"/>
      <w:outlineLvl w:val="0"/>
    </w:pPr>
    <w:rPr>
      <w:rFonts w:ascii="Book Antiqua" w:cs="Book Antiqua" w:eastAsia="Book Antiqua" w:hAnsi="Book Antiqu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HSnTahits3FbnWIPSMxKeC4xQ==">AMUW2mXEZOjZBTbnpnhj7Q1T/yMWwsg/tzMG/HdKLoEhAu1ys+4eHWouRBKt0Jup4ePOUwyZN4I1MsqanhGgBgqfF4k/EF7Z7up8ss33oKyUqnkbOYDl9tg=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2020-12-21T09:18:00Z</dcterms:created>
  <dc:creator>huerter</dc:creator>
</cp:coreProperties>
</file>